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1"/>
        <w:gridCol w:w="10023"/>
        <w:gridCol w:w="222"/>
      </w:tblGrid>
      <w:tr w:rsidR="00B0648C" w14:paraId="1EEFB81A" w14:textId="77777777" w:rsidTr="00B0648C">
        <w:trPr>
          <w:trHeight w:val="1701"/>
        </w:trPr>
        <w:tc>
          <w:tcPr>
            <w:tcW w:w="5316" w:type="dxa"/>
          </w:tcPr>
          <w:p w14:paraId="532EBDE6" w14:textId="479C1B31" w:rsidR="00B0648C" w:rsidRDefault="00B0648C" w:rsidP="00A34560"/>
        </w:tc>
        <w:tc>
          <w:tcPr>
            <w:tcW w:w="1748" w:type="dxa"/>
          </w:tcPr>
          <w:p w14:paraId="17B2303C" w14:textId="708503D9" w:rsidR="00B0648C" w:rsidRPr="00D305D5" w:rsidRDefault="00D5485F" w:rsidP="00A34560">
            <w:pPr>
              <w:rPr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4FC2441" wp14:editId="5A61AF0A">
                  <wp:extent cx="6553200" cy="13144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0" cy="131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8" w:type="dxa"/>
          </w:tcPr>
          <w:p w14:paraId="756AD80F" w14:textId="4ACBF241" w:rsidR="00B0648C" w:rsidRPr="00D305D5" w:rsidRDefault="00B0648C" w:rsidP="00A34560">
            <w:pPr>
              <w:rPr>
                <w:szCs w:val="24"/>
              </w:rPr>
            </w:pPr>
          </w:p>
        </w:tc>
      </w:tr>
    </w:tbl>
    <w:p w14:paraId="6D7692A3" w14:textId="77777777" w:rsidR="00B0648C" w:rsidRDefault="00B0648C"/>
    <w:p w14:paraId="78E46535" w14:textId="77777777" w:rsidR="000913EA" w:rsidRDefault="000913EA" w:rsidP="001C051A">
      <w:pPr>
        <w:jc w:val="center"/>
        <w:rPr>
          <w:b/>
        </w:rPr>
      </w:pPr>
      <w:r w:rsidRPr="001C051A">
        <w:rPr>
          <w:b/>
        </w:rPr>
        <w:t>Knowledge Test Guidance for New Applicants</w:t>
      </w:r>
      <w:r w:rsidR="00391B02">
        <w:rPr>
          <w:b/>
        </w:rPr>
        <w:t xml:space="preserve"> for a </w:t>
      </w:r>
    </w:p>
    <w:p w14:paraId="6D0B94F7" w14:textId="77777777" w:rsidR="00262748" w:rsidRPr="001C051A" w:rsidRDefault="00262748" w:rsidP="001C051A">
      <w:pPr>
        <w:jc w:val="center"/>
        <w:rPr>
          <w:b/>
        </w:rPr>
      </w:pPr>
      <w:r>
        <w:rPr>
          <w:b/>
        </w:rPr>
        <w:t>Dual Hackney Carriage/Private Hire Driver</w:t>
      </w:r>
      <w:r w:rsidR="0024514C">
        <w:rPr>
          <w:b/>
        </w:rPr>
        <w:t>’</w:t>
      </w:r>
      <w:r>
        <w:rPr>
          <w:b/>
        </w:rPr>
        <w:t>s</w:t>
      </w:r>
      <w:r w:rsidR="00391B02">
        <w:rPr>
          <w:b/>
        </w:rPr>
        <w:t xml:space="preserve"> Licence</w:t>
      </w:r>
    </w:p>
    <w:p w14:paraId="705ECB87" w14:textId="77777777" w:rsidR="001F487C" w:rsidRDefault="001F487C"/>
    <w:p w14:paraId="7FB2E75C" w14:textId="77777777" w:rsidR="001F487C" w:rsidRDefault="001F487C">
      <w:r>
        <w:t>All applicants for the Dual Hackney Carriage/Private Hire Driver</w:t>
      </w:r>
      <w:r w:rsidR="00D15943">
        <w:t>’</w:t>
      </w:r>
      <w:r>
        <w:t>s Licence must pass a knowledge test as part of the application requirements.  This information provides guidance on the test for prospective applicants.</w:t>
      </w:r>
    </w:p>
    <w:p w14:paraId="0D62B53A" w14:textId="77777777" w:rsidR="001F487C" w:rsidRDefault="001F487C"/>
    <w:p w14:paraId="1ECF2ED7" w14:textId="78E070F1" w:rsidR="001C051A" w:rsidRDefault="001F487C">
      <w:r>
        <w:t>The knowledge test can be booked once you have submitted your application forms and paid the application fees, including the £</w:t>
      </w:r>
      <w:r w:rsidR="00184F5C">
        <w:t>41</w:t>
      </w:r>
      <w:r>
        <w:t xml:space="preserve"> knowledge test fee.  Tests are usually held </w:t>
      </w:r>
      <w:r w:rsidR="00640E7C">
        <w:t xml:space="preserve">every three or four weeks on a Monday, </w:t>
      </w:r>
      <w:proofErr w:type="gramStart"/>
      <w:r w:rsidR="00640E7C">
        <w:t>Wednesday</w:t>
      </w:r>
      <w:proofErr w:type="gramEnd"/>
      <w:r w:rsidR="00640E7C">
        <w:t xml:space="preserve"> or Friday at </w:t>
      </w:r>
      <w:r>
        <w:t xml:space="preserve">the Council Offices.  </w:t>
      </w:r>
    </w:p>
    <w:p w14:paraId="0D44AD80" w14:textId="77777777" w:rsidR="001C051A" w:rsidRDefault="001C051A"/>
    <w:p w14:paraId="1EC0AE3E" w14:textId="77777777" w:rsidR="00B0648C" w:rsidRDefault="001F487C">
      <w:pPr>
        <w:rPr>
          <w:b/>
        </w:rPr>
      </w:pPr>
      <w:r w:rsidRPr="001C051A">
        <w:rPr>
          <w:b/>
        </w:rPr>
        <w:t>You must bring your driving licence to your knowledge test appointment.</w:t>
      </w:r>
      <w:r w:rsidR="00D15943">
        <w:rPr>
          <w:b/>
        </w:rPr>
        <w:t xml:space="preserve">  If your driving licence does not have a photograph you must provide another form of photographic identification.</w:t>
      </w:r>
      <w:r w:rsidR="001C051A">
        <w:rPr>
          <w:b/>
        </w:rPr>
        <w:t xml:space="preserve">  You will not be able to complete the test without this and may lose your fee.  </w:t>
      </w:r>
    </w:p>
    <w:p w14:paraId="60E9307A" w14:textId="77777777" w:rsidR="001F487C" w:rsidRDefault="001F487C"/>
    <w:p w14:paraId="6CF59BBF" w14:textId="77777777" w:rsidR="001C051A" w:rsidRDefault="001C051A">
      <w:r>
        <w:t>The test last</w:t>
      </w:r>
      <w:r w:rsidR="00D15943">
        <w:t>s</w:t>
      </w:r>
      <w:r w:rsidR="00A34055">
        <w:t xml:space="preserve"> up to </w:t>
      </w:r>
      <w:r>
        <w:t xml:space="preserve">1 hour 15 minutes and has a pass mark of </w:t>
      </w:r>
      <w:r w:rsidR="00D15943">
        <w:t>75</w:t>
      </w:r>
      <w:r>
        <w:t>%.  The test is conducted under examination conditions.  Mobile phones and other similar devices are not permitted in the room.  Applicants are not able to leave and re-enter the room during the sitting of the test.</w:t>
      </w:r>
      <w:r w:rsidR="004E2FDF">
        <w:t xml:space="preserve">  </w:t>
      </w:r>
    </w:p>
    <w:p w14:paraId="2564F004" w14:textId="77777777" w:rsidR="004E2FDF" w:rsidRDefault="004E2FDF"/>
    <w:p w14:paraId="2C588639" w14:textId="77777777" w:rsidR="004E2FDF" w:rsidRDefault="004E2FDF">
      <w:r>
        <w:t>If you have any special circumstances or difficulties which you feel would affect your ability to sit the test</w:t>
      </w:r>
      <w:r w:rsidR="00A34055">
        <w:t xml:space="preserve">, </w:t>
      </w:r>
      <w:r>
        <w:t xml:space="preserve">please contact us to </w:t>
      </w:r>
      <w:r w:rsidR="00391B02">
        <w:t>discuss.</w:t>
      </w:r>
    </w:p>
    <w:p w14:paraId="5B21F818" w14:textId="77777777" w:rsidR="001C051A" w:rsidRDefault="001C051A"/>
    <w:p w14:paraId="4137A42F" w14:textId="44DAAD07" w:rsidR="001F487C" w:rsidRDefault="001C051A">
      <w:r>
        <w:t xml:space="preserve">Applicants will be notified within 5 working days of the result of their test.  </w:t>
      </w:r>
      <w:r w:rsidR="00262748">
        <w:t>A</w:t>
      </w:r>
      <w:r>
        <w:t xml:space="preserve"> fee of £</w:t>
      </w:r>
      <w:r w:rsidR="001F4B83">
        <w:t>41</w:t>
      </w:r>
      <w:r>
        <w:t xml:space="preserve"> is payable each time</w:t>
      </w:r>
      <w:r w:rsidR="00262748">
        <w:t xml:space="preserve"> the test is taken</w:t>
      </w:r>
      <w:r>
        <w:t xml:space="preserve">.  </w:t>
      </w:r>
    </w:p>
    <w:p w14:paraId="0EA27565" w14:textId="77777777" w:rsidR="00740F9A" w:rsidRDefault="00740F9A"/>
    <w:p w14:paraId="097E60C3" w14:textId="77777777" w:rsidR="00740F9A" w:rsidRDefault="00740F9A" w:rsidP="00740F9A">
      <w:r>
        <w:t>The knowledge test consists of four sections covering:</w:t>
      </w:r>
    </w:p>
    <w:p w14:paraId="5052CDBD" w14:textId="77777777" w:rsidR="00740F9A" w:rsidRDefault="00740F9A" w:rsidP="00740F9A">
      <w:pPr>
        <w:pStyle w:val="ListParagraph"/>
        <w:numPr>
          <w:ilvl w:val="0"/>
          <w:numId w:val="1"/>
        </w:numPr>
      </w:pPr>
      <w:r>
        <w:t>Literacy and numeracy</w:t>
      </w:r>
      <w:r w:rsidR="001D2F86">
        <w:t>, represents 10% of the overall mark.</w:t>
      </w:r>
    </w:p>
    <w:p w14:paraId="13ABAEA5" w14:textId="77777777" w:rsidR="00740F9A" w:rsidRDefault="00740F9A" w:rsidP="00740F9A">
      <w:pPr>
        <w:pStyle w:val="ListParagraph"/>
        <w:numPr>
          <w:ilvl w:val="0"/>
          <w:numId w:val="1"/>
        </w:numPr>
      </w:pPr>
      <w:r>
        <w:t xml:space="preserve">Understanding of the role of a </w:t>
      </w:r>
      <w:r w:rsidR="00A34055">
        <w:t>hackney carriage (Taxi)</w:t>
      </w:r>
      <w:r>
        <w:t>/private hire driver</w:t>
      </w:r>
      <w:r w:rsidR="001D2F86">
        <w:t>, represents 24% of the overall mark.</w:t>
      </w:r>
    </w:p>
    <w:p w14:paraId="3C57A165" w14:textId="77777777" w:rsidR="00740F9A" w:rsidRDefault="00740F9A" w:rsidP="00740F9A">
      <w:pPr>
        <w:pStyle w:val="ListParagraph"/>
        <w:numPr>
          <w:ilvl w:val="0"/>
          <w:numId w:val="1"/>
        </w:numPr>
      </w:pPr>
      <w:r>
        <w:t>Road safety and the highway code</w:t>
      </w:r>
      <w:r w:rsidR="001D2F86">
        <w:t>, represents 10% of the overall mark.</w:t>
      </w:r>
    </w:p>
    <w:p w14:paraId="08D7750A" w14:textId="7A46E0F7" w:rsidR="00740F9A" w:rsidRDefault="00D5485F" w:rsidP="00740F9A">
      <w:pPr>
        <w:pStyle w:val="ListParagraph"/>
        <w:numPr>
          <w:ilvl w:val="0"/>
          <w:numId w:val="1"/>
        </w:numPr>
      </w:pPr>
      <w:r>
        <w:t>Geographical knowledge of the East Hampshire District</w:t>
      </w:r>
      <w:r w:rsidR="001D2F86">
        <w:t xml:space="preserve"> represents 56% of the overall mark.</w:t>
      </w:r>
    </w:p>
    <w:p w14:paraId="4CB1AFD6" w14:textId="77777777" w:rsidR="00740F9A" w:rsidRDefault="00740F9A" w:rsidP="00740F9A"/>
    <w:p w14:paraId="57B38F37" w14:textId="77777777" w:rsidR="00740F9A" w:rsidRDefault="00740F9A" w:rsidP="00740F9A">
      <w:r>
        <w:t>Guidance to the four sets of questions is below.</w:t>
      </w:r>
    </w:p>
    <w:p w14:paraId="1E8A0F18" w14:textId="77777777" w:rsidR="00740F9A" w:rsidRDefault="00740F9A"/>
    <w:p w14:paraId="3171C497" w14:textId="77777777" w:rsidR="001C051A" w:rsidRPr="00D333CB" w:rsidRDefault="001C051A">
      <w:pPr>
        <w:rPr>
          <w:u w:val="single"/>
        </w:rPr>
      </w:pPr>
      <w:r w:rsidRPr="00D333CB">
        <w:rPr>
          <w:u w:val="single"/>
        </w:rPr>
        <w:t>Literacy and numeracy</w:t>
      </w:r>
    </w:p>
    <w:p w14:paraId="748FA986" w14:textId="77777777" w:rsidR="00B0648C" w:rsidRDefault="00B0648C" w:rsidP="00D333CB">
      <w:r>
        <w:t>This section covers a driver</w:t>
      </w:r>
      <w:r w:rsidR="00262748">
        <w:t>’</w:t>
      </w:r>
      <w:r>
        <w:t xml:space="preserve">s literacy and numeracy skills to ensure that </w:t>
      </w:r>
      <w:r w:rsidR="00D15943">
        <w:t>they</w:t>
      </w:r>
      <w:r>
        <w:t xml:space="preserve"> possess the required level of understanding of language and basic maths to fulfil the role of a professional </w:t>
      </w:r>
      <w:r w:rsidR="00A34055">
        <w:t>hackney carriage</w:t>
      </w:r>
      <w:r>
        <w:t>/private hire driver.</w:t>
      </w:r>
    </w:p>
    <w:p w14:paraId="46675D42" w14:textId="77777777" w:rsidR="001C051A" w:rsidRDefault="001C051A" w:rsidP="001C051A"/>
    <w:p w14:paraId="06719641" w14:textId="77777777" w:rsidR="001D2F86" w:rsidRDefault="001D2F86" w:rsidP="001C051A"/>
    <w:p w14:paraId="4E9DF6F5" w14:textId="77777777" w:rsidR="001D2F86" w:rsidRDefault="001D2F86" w:rsidP="001C051A"/>
    <w:p w14:paraId="1D17E973" w14:textId="77777777" w:rsidR="001D2F86" w:rsidRDefault="001D2F86" w:rsidP="001C051A"/>
    <w:p w14:paraId="3963AF74" w14:textId="77777777" w:rsidR="001D2F86" w:rsidRDefault="001D2F86" w:rsidP="001C051A"/>
    <w:p w14:paraId="404EC457" w14:textId="77777777" w:rsidR="001D2F86" w:rsidRDefault="001D2F86" w:rsidP="001C051A"/>
    <w:p w14:paraId="5C8BFF3E" w14:textId="77777777" w:rsidR="00D5485F" w:rsidRDefault="00D5485F" w:rsidP="001C051A"/>
    <w:p w14:paraId="28CF1739" w14:textId="0C315B66" w:rsidR="00D333CB" w:rsidRDefault="00D333CB" w:rsidP="001C051A">
      <w:r>
        <w:lastRenderedPageBreak/>
        <w:t>Example Questions</w:t>
      </w:r>
    </w:p>
    <w:p w14:paraId="2BBAA27A" w14:textId="77777777" w:rsidR="00D333CB" w:rsidRDefault="00D333CB" w:rsidP="001C051A"/>
    <w:tbl>
      <w:tblPr>
        <w:tblStyle w:val="TableGrid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10456"/>
      </w:tblGrid>
      <w:tr w:rsidR="009E67E8" w14:paraId="0D9AD039" w14:textId="77777777" w:rsidTr="006F079C">
        <w:tc>
          <w:tcPr>
            <w:tcW w:w="10682" w:type="dxa"/>
            <w:tcBorders>
              <w:bottom w:val="single" w:sz="4" w:space="0" w:color="auto"/>
            </w:tcBorders>
            <w:shd w:val="pct10" w:color="auto" w:fill="auto"/>
          </w:tcPr>
          <w:p w14:paraId="31F7E1B6" w14:textId="77777777" w:rsidR="009E67E8" w:rsidRPr="00D56F70" w:rsidRDefault="00B0648C" w:rsidP="00262748">
            <w:pPr>
              <w:rPr>
                <w:rFonts w:cs="Arial"/>
              </w:rPr>
            </w:pPr>
            <w:r w:rsidRPr="00B0648C">
              <w:rPr>
                <w:rFonts w:cs="Arial"/>
              </w:rPr>
              <w:t>1.</w:t>
            </w:r>
            <w:r>
              <w:rPr>
                <w:rFonts w:cs="Arial"/>
              </w:rPr>
              <w:t xml:space="preserve"> </w:t>
            </w:r>
            <w:r w:rsidR="00382C30">
              <w:rPr>
                <w:rFonts w:cs="Arial"/>
              </w:rPr>
              <w:t xml:space="preserve">You are booked to arrive at a house at 5:10pm the customer asks if you </w:t>
            </w:r>
            <w:proofErr w:type="gramStart"/>
            <w:r w:rsidR="00382C30">
              <w:rPr>
                <w:rFonts w:cs="Arial"/>
              </w:rPr>
              <w:t>are able to</w:t>
            </w:r>
            <w:proofErr w:type="gramEnd"/>
            <w:r w:rsidR="00382C30">
              <w:rPr>
                <w:rFonts w:cs="Arial"/>
              </w:rPr>
              <w:t xml:space="preserve"> come 35 minutes earlier, you are free</w:t>
            </w:r>
            <w:r w:rsidR="00382C30" w:rsidRPr="00382C30">
              <w:rPr>
                <w:rFonts w:cs="Arial"/>
                <w:b/>
              </w:rPr>
              <w:t xml:space="preserve">. </w:t>
            </w:r>
            <w:r w:rsidR="00382C30" w:rsidRPr="00262748">
              <w:rPr>
                <w:rFonts w:cs="Arial"/>
              </w:rPr>
              <w:t>At what time should you arrive?</w:t>
            </w:r>
          </w:p>
        </w:tc>
      </w:tr>
      <w:tr w:rsidR="009E67E8" w14:paraId="0014B1EB" w14:textId="77777777" w:rsidTr="006F079C">
        <w:tc>
          <w:tcPr>
            <w:tcW w:w="10682" w:type="dxa"/>
            <w:shd w:val="clear" w:color="auto" w:fill="auto"/>
          </w:tcPr>
          <w:p w14:paraId="0732CAAA" w14:textId="77777777" w:rsidR="009E67E8" w:rsidRDefault="009E67E8" w:rsidP="006F079C"/>
          <w:p w14:paraId="429598D3" w14:textId="77777777" w:rsidR="009E67E8" w:rsidRDefault="009E67E8" w:rsidP="006F079C"/>
        </w:tc>
      </w:tr>
    </w:tbl>
    <w:p w14:paraId="34FA40FD" w14:textId="77777777" w:rsidR="009E67E8" w:rsidRDefault="009E67E8"/>
    <w:p w14:paraId="7F9C01B9" w14:textId="77777777" w:rsidR="00D15943" w:rsidRDefault="00D15943" w:rsidP="001C051A"/>
    <w:p w14:paraId="1EFB1F8E" w14:textId="77777777" w:rsidR="00D15943" w:rsidRDefault="00D15943" w:rsidP="001C051A"/>
    <w:tbl>
      <w:tblPr>
        <w:tblStyle w:val="TableGrid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10456"/>
      </w:tblGrid>
      <w:tr w:rsidR="00D333CB" w14:paraId="5B6D00D8" w14:textId="77777777" w:rsidTr="00BF7628">
        <w:tc>
          <w:tcPr>
            <w:tcW w:w="10682" w:type="dxa"/>
            <w:tcBorders>
              <w:bottom w:val="single" w:sz="4" w:space="0" w:color="auto"/>
            </w:tcBorders>
            <w:shd w:val="pct10" w:color="auto" w:fill="auto"/>
          </w:tcPr>
          <w:p w14:paraId="22F63C1E" w14:textId="77777777" w:rsidR="00D333CB" w:rsidRPr="00D56F70" w:rsidRDefault="00D333CB" w:rsidP="00D333CB">
            <w:pPr>
              <w:rPr>
                <w:rFonts w:cs="Arial"/>
              </w:rPr>
            </w:pPr>
            <w:r>
              <w:rPr>
                <w:rFonts w:cs="Arial"/>
              </w:rPr>
              <w:t xml:space="preserve">2.  The fare for a journey is £13.30.  The hire pays with a </w:t>
            </w:r>
            <w:proofErr w:type="gramStart"/>
            <w:r>
              <w:rPr>
                <w:rFonts w:cs="Arial"/>
              </w:rPr>
              <w:t>ten pound</w:t>
            </w:r>
            <w:proofErr w:type="gramEnd"/>
            <w:r>
              <w:rPr>
                <w:rFonts w:cs="Arial"/>
              </w:rPr>
              <w:t xml:space="preserve"> note and a five pound note.  What is the correct change?</w:t>
            </w:r>
          </w:p>
        </w:tc>
      </w:tr>
      <w:tr w:rsidR="00D333CB" w14:paraId="5BFF8A51" w14:textId="77777777" w:rsidTr="00BF7628">
        <w:tc>
          <w:tcPr>
            <w:tcW w:w="10682" w:type="dxa"/>
            <w:shd w:val="clear" w:color="auto" w:fill="auto"/>
          </w:tcPr>
          <w:p w14:paraId="7FC65647" w14:textId="77777777" w:rsidR="00D333CB" w:rsidRDefault="00D333CB" w:rsidP="00BF7628"/>
          <w:p w14:paraId="76E8CCA3" w14:textId="77777777" w:rsidR="00D333CB" w:rsidRDefault="00D333CB" w:rsidP="00BF7628"/>
        </w:tc>
      </w:tr>
    </w:tbl>
    <w:p w14:paraId="756A1E10" w14:textId="77777777" w:rsidR="00D15943" w:rsidRDefault="00D15943" w:rsidP="001C051A"/>
    <w:p w14:paraId="03104773" w14:textId="77777777" w:rsidR="00D333CB" w:rsidRPr="00D333CB" w:rsidRDefault="00D333CB" w:rsidP="00D333CB">
      <w:pPr>
        <w:rPr>
          <w:u w:val="single"/>
        </w:rPr>
      </w:pPr>
      <w:r w:rsidRPr="00D333CB">
        <w:rPr>
          <w:u w:val="single"/>
        </w:rPr>
        <w:t>Understanding of the role of a</w:t>
      </w:r>
      <w:r w:rsidR="00A34055">
        <w:rPr>
          <w:u w:val="single"/>
        </w:rPr>
        <w:t xml:space="preserve"> hackney carriage</w:t>
      </w:r>
      <w:r w:rsidRPr="00D333CB">
        <w:rPr>
          <w:u w:val="single"/>
        </w:rPr>
        <w:t>/private hire driver</w:t>
      </w:r>
    </w:p>
    <w:p w14:paraId="2291AF2A" w14:textId="77777777" w:rsidR="00D333CB" w:rsidRDefault="00D333CB" w:rsidP="001C051A"/>
    <w:p w14:paraId="49F9B46D" w14:textId="77777777" w:rsidR="00AB6E2F" w:rsidRDefault="00B0648C" w:rsidP="001C051A">
      <w:r>
        <w:t xml:space="preserve">This section covers a driver’s level of understanding </w:t>
      </w:r>
      <w:r w:rsidR="00740F9A">
        <w:t xml:space="preserve">of </w:t>
      </w:r>
      <w:r>
        <w:t xml:space="preserve">the role of a professional </w:t>
      </w:r>
      <w:r w:rsidR="00A34055">
        <w:t>hackney carriage</w:t>
      </w:r>
      <w:r>
        <w:t>/private hire driver.  The questions are based upon scenarios drivers may face in their role, and the legislation, policy and conditions surrounding the role of a professional</w:t>
      </w:r>
      <w:r w:rsidR="00A34055">
        <w:t xml:space="preserve"> hackney carriage</w:t>
      </w:r>
      <w:r>
        <w:t>/private hire driver.</w:t>
      </w:r>
      <w:r w:rsidR="00740F9A">
        <w:t xml:space="preserve">  </w:t>
      </w:r>
      <w:r w:rsidR="0015153D">
        <w:t>For example</w:t>
      </w:r>
      <w:r w:rsidR="00A34055">
        <w:t xml:space="preserve">, </w:t>
      </w:r>
      <w:r w:rsidR="0015153D">
        <w:t xml:space="preserve">questions may cover issues including: </w:t>
      </w:r>
      <w:r w:rsidR="00AB6E2F">
        <w:t>the differences between Hackney Carriage and Private Hire Vehicles, bookings and payments for fares,</w:t>
      </w:r>
      <w:r w:rsidR="0015153D">
        <w:t xml:space="preserve"> </w:t>
      </w:r>
      <w:r w:rsidR="00606DBB">
        <w:t xml:space="preserve">driver </w:t>
      </w:r>
      <w:r w:rsidR="0015153D">
        <w:t xml:space="preserve">behaviour </w:t>
      </w:r>
      <w:r w:rsidR="00606DBB">
        <w:t xml:space="preserve">in a licenced vehicle and </w:t>
      </w:r>
      <w:r w:rsidR="0015153D">
        <w:t xml:space="preserve">towards passengers, </w:t>
      </w:r>
      <w:r w:rsidR="00606DBB">
        <w:t xml:space="preserve">behaviour on a rank, </w:t>
      </w:r>
      <w:r w:rsidR="0015153D">
        <w:t>driver’s dress code, conditions of a licenced vehicle, safety equipment in a vehicle,</w:t>
      </w:r>
      <w:r w:rsidR="00606DBB">
        <w:t xml:space="preserve"> </w:t>
      </w:r>
      <w:r w:rsidR="00AB6E2F">
        <w:t xml:space="preserve">reporting </w:t>
      </w:r>
      <w:r w:rsidR="00A34055">
        <w:t xml:space="preserve">a change of address, </w:t>
      </w:r>
      <w:r w:rsidR="00AB6E2F">
        <w:t>medical issues, driving offences and any other crimi</w:t>
      </w:r>
      <w:r w:rsidR="0015153D">
        <w:t xml:space="preserve">nal convictions to the Council. </w:t>
      </w:r>
      <w:r w:rsidR="00606DBB">
        <w:t xml:space="preserve">The questions are mostly multiple choice. </w:t>
      </w:r>
    </w:p>
    <w:p w14:paraId="0B8BA619" w14:textId="77777777" w:rsidR="00AB6E2F" w:rsidRDefault="00AB6E2F" w:rsidP="001C051A"/>
    <w:p w14:paraId="076FC129" w14:textId="77777777" w:rsidR="00B0648C" w:rsidRDefault="00740F9A" w:rsidP="001C051A">
      <w:r>
        <w:t xml:space="preserve">Relevant information can be found in the </w:t>
      </w:r>
      <w:r w:rsidR="00AB6E2F">
        <w:t xml:space="preserve">Dual Hackney Carriage and Private Hire Vehicle Driver’s Conditions, the Hackney Carriage (Taxi) Conditions and the Private Hire Vehicle Conditions included in the application pack, </w:t>
      </w:r>
      <w:proofErr w:type="gramStart"/>
      <w:r w:rsidR="00AB6E2F">
        <w:t>and also</w:t>
      </w:r>
      <w:proofErr w:type="gramEnd"/>
      <w:r w:rsidR="00AB6E2F">
        <w:t xml:space="preserve"> in the Council’s Hackney Carriage and Private Hire Licensing Policy Statement. This</w:t>
      </w:r>
      <w:r w:rsidR="00A34055">
        <w:t xml:space="preserve"> Policy </w:t>
      </w:r>
      <w:r w:rsidR="00AB6E2F">
        <w:t xml:space="preserve">can be accessed via the Council’s website at </w:t>
      </w:r>
      <w:hyperlink r:id="rId9" w:history="1">
        <w:r w:rsidR="00AB6E2F" w:rsidRPr="00EB59BA">
          <w:rPr>
            <w:rStyle w:val="Hyperlink"/>
          </w:rPr>
          <w:t>www.easthants.gov.uk</w:t>
        </w:r>
      </w:hyperlink>
      <w:r w:rsidR="00AB6E2F">
        <w:t xml:space="preserve">.  </w:t>
      </w:r>
    </w:p>
    <w:p w14:paraId="6551FE96" w14:textId="77777777" w:rsidR="00AB6E2F" w:rsidRDefault="00AB6E2F" w:rsidP="001C051A"/>
    <w:p w14:paraId="15A09F48" w14:textId="77777777" w:rsidR="00740F9A" w:rsidRDefault="00740F9A" w:rsidP="001C051A">
      <w:r>
        <w:t>Example Questions</w:t>
      </w:r>
    </w:p>
    <w:p w14:paraId="4E0B3804" w14:textId="77777777" w:rsidR="00740F9A" w:rsidRDefault="00740F9A" w:rsidP="001C051A"/>
    <w:tbl>
      <w:tblPr>
        <w:tblStyle w:val="TableGrid"/>
        <w:tblW w:w="10740" w:type="dxa"/>
        <w:shd w:val="pct10" w:color="auto" w:fill="auto"/>
        <w:tblLook w:val="04A0" w:firstRow="1" w:lastRow="0" w:firstColumn="1" w:lastColumn="0" w:noHBand="0" w:noVBand="1"/>
      </w:tblPr>
      <w:tblGrid>
        <w:gridCol w:w="10740"/>
      </w:tblGrid>
      <w:tr w:rsidR="00382C30" w14:paraId="449E54A5" w14:textId="77777777" w:rsidTr="00382C30">
        <w:tc>
          <w:tcPr>
            <w:tcW w:w="10740" w:type="dxa"/>
            <w:shd w:val="pct10" w:color="auto" w:fill="auto"/>
          </w:tcPr>
          <w:p w14:paraId="1F70C766" w14:textId="77777777" w:rsidR="00382C30" w:rsidRPr="00812364" w:rsidRDefault="0015153D" w:rsidP="00382C30">
            <w:r>
              <w:t>1.</w:t>
            </w:r>
            <w:r w:rsidR="00382C30" w:rsidRPr="00812364">
              <w:t xml:space="preserve"> You leave home to start work but arrive and realise that you have left your driver’s badge at home.  </w:t>
            </w:r>
            <w:r>
              <w:t>What do you do?</w:t>
            </w:r>
          </w:p>
        </w:tc>
      </w:tr>
    </w:tbl>
    <w:p w14:paraId="09220773" w14:textId="77777777" w:rsidR="009E67E8" w:rsidRPr="00F35862" w:rsidRDefault="009E67E8" w:rsidP="009E67E8">
      <w:pPr>
        <w:rPr>
          <w:szCs w:val="24"/>
        </w:rPr>
      </w:pP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9606"/>
        <w:gridCol w:w="425"/>
        <w:gridCol w:w="709"/>
      </w:tblGrid>
      <w:tr w:rsidR="00382C30" w:rsidRPr="00F35862" w14:paraId="14872952" w14:textId="77777777" w:rsidTr="006F079C">
        <w:tc>
          <w:tcPr>
            <w:tcW w:w="960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48185" w14:textId="77777777" w:rsidR="00382C30" w:rsidRDefault="00382C30" w:rsidP="00664C6E">
            <w:r>
              <w:t>Go home immediately and get it.</w:t>
            </w:r>
          </w:p>
          <w:p w14:paraId="6B69B4BD" w14:textId="77777777" w:rsidR="00382C30" w:rsidRPr="00FA4D78" w:rsidRDefault="00382C30" w:rsidP="00664C6E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47A661" w14:textId="77777777" w:rsidR="00382C30" w:rsidRPr="00F35862" w:rsidRDefault="00382C30" w:rsidP="006F079C">
            <w:pPr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6AA7C" w14:textId="77777777" w:rsidR="00382C30" w:rsidRPr="00F35862" w:rsidRDefault="00382C30" w:rsidP="006F079C">
            <w:pPr>
              <w:rPr>
                <w:szCs w:val="24"/>
              </w:rPr>
            </w:pPr>
          </w:p>
        </w:tc>
      </w:tr>
      <w:tr w:rsidR="00382C30" w:rsidRPr="00F35862" w14:paraId="735C85C1" w14:textId="77777777" w:rsidTr="006F079C">
        <w:tc>
          <w:tcPr>
            <w:tcW w:w="960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8F333" w14:textId="77777777" w:rsidR="00382C30" w:rsidRDefault="00382C30" w:rsidP="00664C6E">
            <w:pPr>
              <w:rPr>
                <w:szCs w:val="24"/>
              </w:rPr>
            </w:pPr>
            <w:r>
              <w:rPr>
                <w:szCs w:val="24"/>
              </w:rPr>
              <w:t>Go home and get it after you have dropped your next fare off.</w:t>
            </w:r>
          </w:p>
          <w:p w14:paraId="29A6BF26" w14:textId="77777777" w:rsidR="00382C30" w:rsidRPr="0009150A" w:rsidRDefault="00382C30" w:rsidP="00664C6E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FFE38D" w14:textId="77777777" w:rsidR="00382C30" w:rsidRPr="00F35862" w:rsidRDefault="00382C30" w:rsidP="006F079C">
            <w:pPr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994C0" w14:textId="77777777" w:rsidR="00382C30" w:rsidRPr="00F35862" w:rsidRDefault="00382C30" w:rsidP="006F079C">
            <w:pPr>
              <w:rPr>
                <w:szCs w:val="24"/>
              </w:rPr>
            </w:pPr>
          </w:p>
        </w:tc>
      </w:tr>
      <w:tr w:rsidR="00382C30" w:rsidRPr="00F35862" w14:paraId="0ABD60B6" w14:textId="77777777" w:rsidTr="006F079C">
        <w:tc>
          <w:tcPr>
            <w:tcW w:w="9606" w:type="dxa"/>
            <w:tcBorders>
              <w:right w:val="single" w:sz="4" w:space="0" w:color="auto"/>
            </w:tcBorders>
            <w:shd w:val="clear" w:color="auto" w:fill="auto"/>
          </w:tcPr>
          <w:p w14:paraId="3F842EA1" w14:textId="77777777" w:rsidR="00382C30" w:rsidRDefault="00382C30" w:rsidP="00664C6E">
            <w:pPr>
              <w:rPr>
                <w:szCs w:val="24"/>
              </w:rPr>
            </w:pPr>
            <w:r>
              <w:rPr>
                <w:szCs w:val="24"/>
              </w:rPr>
              <w:t>Go home and get it at lunchtime.</w:t>
            </w:r>
          </w:p>
          <w:p w14:paraId="4CFDB785" w14:textId="77777777" w:rsidR="00382C30" w:rsidRPr="005649AE" w:rsidRDefault="00382C30" w:rsidP="00664C6E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764BC6" w14:textId="77777777" w:rsidR="00382C30" w:rsidRPr="00F35862" w:rsidRDefault="00382C30" w:rsidP="006F079C">
            <w:pPr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5B855" w14:textId="77777777" w:rsidR="00382C30" w:rsidRPr="00F35862" w:rsidRDefault="00382C30" w:rsidP="006F079C">
            <w:pPr>
              <w:rPr>
                <w:szCs w:val="24"/>
              </w:rPr>
            </w:pPr>
          </w:p>
        </w:tc>
      </w:tr>
      <w:tr w:rsidR="00382C30" w:rsidRPr="00F35862" w14:paraId="0267B5DA" w14:textId="77777777" w:rsidTr="006F079C">
        <w:tc>
          <w:tcPr>
            <w:tcW w:w="9606" w:type="dxa"/>
            <w:tcBorders>
              <w:right w:val="single" w:sz="4" w:space="0" w:color="auto"/>
            </w:tcBorders>
            <w:shd w:val="clear" w:color="auto" w:fill="auto"/>
          </w:tcPr>
          <w:p w14:paraId="1E33D2B4" w14:textId="77777777" w:rsidR="00382C30" w:rsidRDefault="00382C30" w:rsidP="00664C6E">
            <w:pPr>
              <w:rPr>
                <w:szCs w:val="24"/>
              </w:rPr>
            </w:pPr>
            <w:r>
              <w:rPr>
                <w:szCs w:val="24"/>
              </w:rPr>
              <w:t>Phone the Council and tell them you have forgotten your badge today.</w:t>
            </w:r>
          </w:p>
          <w:p w14:paraId="4526F9CA" w14:textId="77777777" w:rsidR="00382C30" w:rsidRPr="0009150A" w:rsidRDefault="00382C30" w:rsidP="00664C6E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498F48" w14:textId="77777777" w:rsidR="00382C30" w:rsidRPr="00F35862" w:rsidRDefault="00382C30" w:rsidP="006F079C">
            <w:pPr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A68EA" w14:textId="77777777" w:rsidR="00382C30" w:rsidRPr="00F35862" w:rsidRDefault="00382C30" w:rsidP="006F079C">
            <w:pPr>
              <w:rPr>
                <w:szCs w:val="24"/>
              </w:rPr>
            </w:pPr>
          </w:p>
        </w:tc>
      </w:tr>
    </w:tbl>
    <w:p w14:paraId="5FB81255" w14:textId="77777777" w:rsidR="009E67E8" w:rsidRDefault="009E67E8" w:rsidP="001C051A"/>
    <w:p w14:paraId="33A4322E" w14:textId="77777777" w:rsidR="00AB6E2F" w:rsidRDefault="00AB6E2F" w:rsidP="001C051A"/>
    <w:tbl>
      <w:tblPr>
        <w:tblStyle w:val="TableGrid"/>
        <w:tblW w:w="10740" w:type="dxa"/>
        <w:shd w:val="pct10" w:color="auto" w:fill="auto"/>
        <w:tblLook w:val="04A0" w:firstRow="1" w:lastRow="0" w:firstColumn="1" w:lastColumn="0" w:noHBand="0" w:noVBand="1"/>
      </w:tblPr>
      <w:tblGrid>
        <w:gridCol w:w="10740"/>
      </w:tblGrid>
      <w:tr w:rsidR="0015153D" w14:paraId="70AAEE29" w14:textId="77777777" w:rsidTr="00BF7628">
        <w:tc>
          <w:tcPr>
            <w:tcW w:w="10740" w:type="dxa"/>
            <w:shd w:val="pct10" w:color="auto" w:fill="auto"/>
          </w:tcPr>
          <w:p w14:paraId="3D25DD63" w14:textId="77777777" w:rsidR="0015153D" w:rsidRPr="00812364" w:rsidRDefault="0015153D" w:rsidP="00BF7628">
            <w:r>
              <w:t>2.  When is it appropriate to sound the horn to let a passenger know you have arrived to collect them?</w:t>
            </w:r>
          </w:p>
        </w:tc>
      </w:tr>
    </w:tbl>
    <w:p w14:paraId="687F9ADF" w14:textId="77777777" w:rsidR="0015153D" w:rsidRPr="00F35862" w:rsidRDefault="0015153D" w:rsidP="0015153D">
      <w:pPr>
        <w:rPr>
          <w:szCs w:val="24"/>
        </w:rPr>
      </w:pP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9606"/>
        <w:gridCol w:w="425"/>
        <w:gridCol w:w="709"/>
      </w:tblGrid>
      <w:tr w:rsidR="0015153D" w:rsidRPr="00F35862" w14:paraId="3FA25D3D" w14:textId="77777777" w:rsidTr="00BF7628">
        <w:tc>
          <w:tcPr>
            <w:tcW w:w="960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54025" w14:textId="77777777" w:rsidR="0015153D" w:rsidRDefault="0015153D" w:rsidP="0015153D">
            <w:pPr>
              <w:rPr>
                <w:szCs w:val="24"/>
              </w:rPr>
            </w:pPr>
            <w:r w:rsidRPr="0015153D">
              <w:rPr>
                <w:szCs w:val="24"/>
              </w:rPr>
              <w:t>When you have been kept waiting for at least five minutes.</w:t>
            </w:r>
          </w:p>
          <w:p w14:paraId="015A8AD6" w14:textId="77777777" w:rsidR="0015153D" w:rsidRPr="0015153D" w:rsidRDefault="0015153D" w:rsidP="0015153D">
            <w:pPr>
              <w:rPr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8CDA7C" w14:textId="77777777" w:rsidR="0015153D" w:rsidRPr="00F35862" w:rsidRDefault="0015153D" w:rsidP="00BF7628">
            <w:pPr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68DFF" w14:textId="77777777" w:rsidR="0015153D" w:rsidRPr="00F35862" w:rsidRDefault="0015153D" w:rsidP="00BF7628">
            <w:pPr>
              <w:rPr>
                <w:szCs w:val="24"/>
              </w:rPr>
            </w:pPr>
          </w:p>
        </w:tc>
      </w:tr>
      <w:tr w:rsidR="0015153D" w:rsidRPr="00F35862" w14:paraId="7882173C" w14:textId="77777777" w:rsidTr="00BF7628">
        <w:tc>
          <w:tcPr>
            <w:tcW w:w="960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FC4E6" w14:textId="77777777" w:rsidR="0015153D" w:rsidRDefault="0015153D" w:rsidP="00BF7628">
            <w:pPr>
              <w:rPr>
                <w:szCs w:val="24"/>
              </w:rPr>
            </w:pPr>
            <w:r w:rsidRPr="0015153D">
              <w:rPr>
                <w:szCs w:val="24"/>
              </w:rPr>
              <w:t>Between 7am and 11pm if you are in a residential street.</w:t>
            </w:r>
          </w:p>
          <w:p w14:paraId="6D91A04A" w14:textId="77777777" w:rsidR="0015153D" w:rsidRPr="0015153D" w:rsidRDefault="0015153D" w:rsidP="00BF7628">
            <w:pPr>
              <w:rPr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BF36F0" w14:textId="77777777" w:rsidR="0015153D" w:rsidRPr="00F35862" w:rsidRDefault="0015153D" w:rsidP="00BF7628">
            <w:pPr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B58FF" w14:textId="77777777" w:rsidR="0015153D" w:rsidRPr="00F35862" w:rsidRDefault="0015153D" w:rsidP="00BF7628">
            <w:pPr>
              <w:rPr>
                <w:szCs w:val="24"/>
              </w:rPr>
            </w:pPr>
          </w:p>
        </w:tc>
      </w:tr>
      <w:tr w:rsidR="0015153D" w:rsidRPr="00F35862" w14:paraId="62E132B8" w14:textId="77777777" w:rsidTr="00BF7628">
        <w:tc>
          <w:tcPr>
            <w:tcW w:w="9606" w:type="dxa"/>
            <w:tcBorders>
              <w:right w:val="single" w:sz="4" w:space="0" w:color="auto"/>
            </w:tcBorders>
            <w:shd w:val="clear" w:color="auto" w:fill="auto"/>
          </w:tcPr>
          <w:p w14:paraId="31C24884" w14:textId="77777777" w:rsidR="0015153D" w:rsidRDefault="0015153D" w:rsidP="0015153D">
            <w:pPr>
              <w:rPr>
                <w:szCs w:val="24"/>
              </w:rPr>
            </w:pPr>
            <w:r w:rsidRPr="0015153D">
              <w:rPr>
                <w:szCs w:val="24"/>
              </w:rPr>
              <w:lastRenderedPageBreak/>
              <w:t>When there is a parking restriction meaning you have nowhere to park to wait for them.</w:t>
            </w:r>
          </w:p>
          <w:p w14:paraId="0564C334" w14:textId="77777777" w:rsidR="0015153D" w:rsidRPr="0015153D" w:rsidRDefault="0015153D" w:rsidP="0015153D">
            <w:pPr>
              <w:rPr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A14DCD" w14:textId="77777777" w:rsidR="0015153D" w:rsidRPr="00F35862" w:rsidRDefault="0015153D" w:rsidP="00BF7628">
            <w:pPr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275E3" w14:textId="77777777" w:rsidR="0015153D" w:rsidRPr="00F35862" w:rsidRDefault="0015153D" w:rsidP="00BF7628">
            <w:pPr>
              <w:rPr>
                <w:szCs w:val="24"/>
              </w:rPr>
            </w:pPr>
          </w:p>
        </w:tc>
      </w:tr>
      <w:tr w:rsidR="0015153D" w:rsidRPr="00F35862" w14:paraId="15E1CAAB" w14:textId="77777777" w:rsidTr="00BF7628">
        <w:tc>
          <w:tcPr>
            <w:tcW w:w="9606" w:type="dxa"/>
            <w:tcBorders>
              <w:right w:val="single" w:sz="4" w:space="0" w:color="auto"/>
            </w:tcBorders>
            <w:shd w:val="clear" w:color="auto" w:fill="auto"/>
          </w:tcPr>
          <w:p w14:paraId="7463B1F4" w14:textId="77777777" w:rsidR="0015153D" w:rsidRDefault="0015153D" w:rsidP="0015153D">
            <w:pPr>
              <w:rPr>
                <w:szCs w:val="24"/>
              </w:rPr>
            </w:pPr>
            <w:r w:rsidRPr="0015153D">
              <w:rPr>
                <w:szCs w:val="24"/>
              </w:rPr>
              <w:t>Never.</w:t>
            </w:r>
          </w:p>
          <w:p w14:paraId="2FAEDA2C" w14:textId="77777777" w:rsidR="0015153D" w:rsidRPr="0015153D" w:rsidRDefault="0015153D" w:rsidP="0015153D">
            <w:pPr>
              <w:rPr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F49FA0" w14:textId="77777777" w:rsidR="0015153D" w:rsidRPr="00F35862" w:rsidRDefault="0015153D" w:rsidP="00BF7628">
            <w:pPr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CAE92" w14:textId="77777777" w:rsidR="0015153D" w:rsidRPr="00F35862" w:rsidRDefault="0015153D" w:rsidP="00BF7628">
            <w:pPr>
              <w:rPr>
                <w:szCs w:val="24"/>
              </w:rPr>
            </w:pPr>
          </w:p>
        </w:tc>
      </w:tr>
    </w:tbl>
    <w:p w14:paraId="1228BB5F" w14:textId="77777777" w:rsidR="00AB6E2F" w:rsidRDefault="00AB6E2F" w:rsidP="001C051A"/>
    <w:p w14:paraId="3FA8E1CC" w14:textId="77777777" w:rsidR="00606DBB" w:rsidRPr="00606DBB" w:rsidRDefault="00606DBB" w:rsidP="00606DBB">
      <w:pPr>
        <w:rPr>
          <w:u w:val="single"/>
        </w:rPr>
      </w:pPr>
      <w:r w:rsidRPr="00606DBB">
        <w:rPr>
          <w:u w:val="single"/>
        </w:rPr>
        <w:t>Road safety and the highway code</w:t>
      </w:r>
    </w:p>
    <w:p w14:paraId="4CEB2CBB" w14:textId="77777777" w:rsidR="00AB6E2F" w:rsidRDefault="00AB6E2F" w:rsidP="001C051A"/>
    <w:p w14:paraId="751FED61" w14:textId="77777777" w:rsidR="00606DBB" w:rsidRDefault="00606DBB" w:rsidP="00606DBB">
      <w:r>
        <w:t xml:space="preserve">This section covers a driver’s knowledge of road safety and the highway code to ensure that they possess the required level of understanding to fulfil the role of a professional </w:t>
      </w:r>
      <w:r w:rsidR="00A34055">
        <w:t>hackney carriage</w:t>
      </w:r>
      <w:r>
        <w:t>/private hire driver.  The questions are multiple choice.</w:t>
      </w:r>
    </w:p>
    <w:p w14:paraId="64E28E35" w14:textId="77777777" w:rsidR="001C051A" w:rsidRDefault="00CF7A26" w:rsidP="001C051A">
      <w:r>
        <w:t>Example Question</w:t>
      </w:r>
    </w:p>
    <w:p w14:paraId="62767DB7" w14:textId="77777777" w:rsidR="00CF7A26" w:rsidRDefault="00CF7A26" w:rsidP="001C051A"/>
    <w:tbl>
      <w:tblPr>
        <w:tblStyle w:val="TableGrid"/>
        <w:tblW w:w="10740" w:type="dxa"/>
        <w:shd w:val="pct10" w:color="auto" w:fill="auto"/>
        <w:tblLook w:val="04A0" w:firstRow="1" w:lastRow="0" w:firstColumn="1" w:lastColumn="0" w:noHBand="0" w:noVBand="1"/>
      </w:tblPr>
      <w:tblGrid>
        <w:gridCol w:w="6912"/>
        <w:gridCol w:w="3828"/>
      </w:tblGrid>
      <w:tr w:rsidR="009E67E8" w14:paraId="50FF8E9A" w14:textId="77777777" w:rsidTr="006F079C">
        <w:tc>
          <w:tcPr>
            <w:tcW w:w="6912" w:type="dxa"/>
            <w:shd w:val="pct10" w:color="auto" w:fill="auto"/>
          </w:tcPr>
          <w:p w14:paraId="76C1B5FC" w14:textId="77777777" w:rsidR="009E67E8" w:rsidRPr="00A523BF" w:rsidRDefault="00CF7A26" w:rsidP="006F079C">
            <w:r>
              <w:t>1</w:t>
            </w:r>
            <w:r w:rsidR="004E2FDF">
              <w:t xml:space="preserve">. </w:t>
            </w:r>
            <w:r w:rsidR="009E67E8">
              <w:t>What does this road sign mean?</w:t>
            </w:r>
          </w:p>
        </w:tc>
        <w:tc>
          <w:tcPr>
            <w:tcW w:w="3828" w:type="dxa"/>
            <w:shd w:val="clear" w:color="auto" w:fill="auto"/>
          </w:tcPr>
          <w:p w14:paraId="006F82F5" w14:textId="77777777" w:rsidR="009E67E8" w:rsidRPr="00A523BF" w:rsidRDefault="009E67E8" w:rsidP="006F079C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18DFE102" wp14:editId="5FC7C00C">
                  <wp:extent cx="691490" cy="600075"/>
                  <wp:effectExtent l="0" t="0" r="0" b="0"/>
                  <wp:docPr id="1567" name="Picture 2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7" name="Picture 2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6866" cy="604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70E7A1E" w14:textId="77777777" w:rsidR="009E67E8" w:rsidRDefault="009E67E8" w:rsidP="009E67E8">
      <w:pPr>
        <w:rPr>
          <w:szCs w:val="24"/>
        </w:rPr>
      </w:pP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9606"/>
        <w:gridCol w:w="425"/>
        <w:gridCol w:w="709"/>
      </w:tblGrid>
      <w:tr w:rsidR="009E67E8" w:rsidRPr="00F35862" w14:paraId="5D1AFF3B" w14:textId="77777777" w:rsidTr="007762D8">
        <w:tc>
          <w:tcPr>
            <w:tcW w:w="9606" w:type="dxa"/>
            <w:tcBorders>
              <w:right w:val="single" w:sz="4" w:space="0" w:color="auto"/>
            </w:tcBorders>
          </w:tcPr>
          <w:p w14:paraId="016FC3D8" w14:textId="77777777" w:rsidR="009E67E8" w:rsidRDefault="009E67E8" w:rsidP="006F079C">
            <w:r>
              <w:t>No sharp bends ahead.</w:t>
            </w:r>
          </w:p>
          <w:p w14:paraId="37B8DB29" w14:textId="77777777" w:rsidR="009E67E8" w:rsidRPr="00F35862" w:rsidRDefault="009E67E8" w:rsidP="006F079C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BC7562" w14:textId="77777777" w:rsidR="009E67E8" w:rsidRPr="00F35862" w:rsidRDefault="009E67E8" w:rsidP="006F079C">
            <w:pPr>
              <w:rPr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DF00C76" w14:textId="77777777" w:rsidR="009E67E8" w:rsidRPr="00F35862" w:rsidRDefault="009E67E8" w:rsidP="006F079C">
            <w:pPr>
              <w:rPr>
                <w:szCs w:val="24"/>
              </w:rPr>
            </w:pPr>
          </w:p>
        </w:tc>
      </w:tr>
      <w:tr w:rsidR="009E67E8" w:rsidRPr="00F35862" w14:paraId="42EE6B36" w14:textId="77777777" w:rsidTr="007762D8">
        <w:tc>
          <w:tcPr>
            <w:tcW w:w="960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E57A4" w14:textId="77777777" w:rsidR="009E67E8" w:rsidRDefault="007762D8" w:rsidP="006F079C">
            <w:r>
              <w:t>U turns</w:t>
            </w:r>
            <w:r w:rsidR="00B0648C">
              <w:t xml:space="preserve"> prohibited</w:t>
            </w:r>
            <w:r>
              <w:t>.</w:t>
            </w:r>
          </w:p>
          <w:p w14:paraId="74352D47" w14:textId="77777777" w:rsidR="009E67E8" w:rsidRPr="00FA4D78" w:rsidRDefault="009E67E8" w:rsidP="006F079C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1702FE" w14:textId="77777777" w:rsidR="009E67E8" w:rsidRPr="00F35862" w:rsidRDefault="009E67E8" w:rsidP="006F079C">
            <w:pPr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A8A0B" w14:textId="77777777" w:rsidR="009E67E8" w:rsidRPr="00F35862" w:rsidRDefault="009E67E8" w:rsidP="006F079C">
            <w:pPr>
              <w:rPr>
                <w:szCs w:val="24"/>
              </w:rPr>
            </w:pPr>
          </w:p>
        </w:tc>
      </w:tr>
      <w:tr w:rsidR="009E67E8" w:rsidRPr="00F35862" w14:paraId="3D634933" w14:textId="77777777" w:rsidTr="006F079C">
        <w:tc>
          <w:tcPr>
            <w:tcW w:w="960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3DEB1" w14:textId="77777777" w:rsidR="009E67E8" w:rsidRDefault="007762D8" w:rsidP="006F079C">
            <w:pPr>
              <w:rPr>
                <w:szCs w:val="24"/>
              </w:rPr>
            </w:pPr>
            <w:r>
              <w:rPr>
                <w:szCs w:val="24"/>
              </w:rPr>
              <w:t>Beware, sharp corner.</w:t>
            </w:r>
          </w:p>
          <w:p w14:paraId="76D3119A" w14:textId="77777777" w:rsidR="009E67E8" w:rsidRPr="00F35862" w:rsidRDefault="009E67E8" w:rsidP="006F079C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5730F7" w14:textId="77777777" w:rsidR="009E67E8" w:rsidRPr="00F35862" w:rsidRDefault="009E67E8" w:rsidP="006F079C">
            <w:pPr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E3C7D" w14:textId="77777777" w:rsidR="009E67E8" w:rsidRPr="00F35862" w:rsidRDefault="009E67E8" w:rsidP="006F079C">
            <w:pPr>
              <w:rPr>
                <w:szCs w:val="24"/>
              </w:rPr>
            </w:pPr>
          </w:p>
        </w:tc>
      </w:tr>
      <w:tr w:rsidR="009E67E8" w:rsidRPr="00F35862" w14:paraId="3F10F829" w14:textId="77777777" w:rsidTr="006F079C">
        <w:tc>
          <w:tcPr>
            <w:tcW w:w="9606" w:type="dxa"/>
            <w:tcBorders>
              <w:right w:val="single" w:sz="4" w:space="0" w:color="auto"/>
            </w:tcBorders>
            <w:shd w:val="clear" w:color="auto" w:fill="auto"/>
          </w:tcPr>
          <w:p w14:paraId="24FBEF70" w14:textId="77777777" w:rsidR="009E67E8" w:rsidRDefault="007762D8" w:rsidP="006F079C">
            <w:proofErr w:type="gramStart"/>
            <w:r>
              <w:t>Two way</w:t>
            </w:r>
            <w:proofErr w:type="gramEnd"/>
            <w:r>
              <w:t xml:space="preserve"> traffic.</w:t>
            </w:r>
          </w:p>
          <w:p w14:paraId="701D6138" w14:textId="77777777" w:rsidR="009E67E8" w:rsidRPr="00FA4D78" w:rsidRDefault="009E67E8" w:rsidP="006F079C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2790C3" w14:textId="77777777" w:rsidR="009E67E8" w:rsidRPr="00F35862" w:rsidRDefault="009E67E8" w:rsidP="006F079C">
            <w:pPr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96694" w14:textId="77777777" w:rsidR="009E67E8" w:rsidRPr="00F35862" w:rsidRDefault="009E67E8" w:rsidP="006F079C">
            <w:pPr>
              <w:rPr>
                <w:szCs w:val="24"/>
              </w:rPr>
            </w:pPr>
          </w:p>
        </w:tc>
      </w:tr>
    </w:tbl>
    <w:p w14:paraId="090CFFCF" w14:textId="77777777" w:rsidR="001C051A" w:rsidRDefault="001C051A" w:rsidP="001C051A"/>
    <w:p w14:paraId="52BE638B" w14:textId="77777777" w:rsidR="001C051A" w:rsidRPr="00CF7A26" w:rsidRDefault="00CF7A26" w:rsidP="001C051A">
      <w:pPr>
        <w:rPr>
          <w:u w:val="single"/>
        </w:rPr>
      </w:pPr>
      <w:r w:rsidRPr="00CF7A26">
        <w:rPr>
          <w:u w:val="single"/>
        </w:rPr>
        <w:t>G</w:t>
      </w:r>
      <w:r w:rsidR="001C051A" w:rsidRPr="00CF7A26">
        <w:rPr>
          <w:u w:val="single"/>
        </w:rPr>
        <w:t>eographical knowledge of the East Hampshire District</w:t>
      </w:r>
    </w:p>
    <w:p w14:paraId="6CFD9FF0" w14:textId="77777777" w:rsidR="001C051A" w:rsidRDefault="001C051A"/>
    <w:p w14:paraId="58EDAF39" w14:textId="77777777" w:rsidR="00B0648C" w:rsidRDefault="00B0648C">
      <w:r>
        <w:t xml:space="preserve">This section covers geographical knowledge of the East Hampshire District </w:t>
      </w:r>
      <w:r w:rsidR="00CF7A26">
        <w:t xml:space="preserve">Council area </w:t>
      </w:r>
      <w:r>
        <w:t xml:space="preserve">and will </w:t>
      </w:r>
      <w:r w:rsidR="00A34055">
        <w:t xml:space="preserve">include </w:t>
      </w:r>
      <w:r>
        <w:t xml:space="preserve">transport links (such as main “A” and “B” roads, railway stations), locations of towns and villages and locations of other points of interest in the District. </w:t>
      </w:r>
      <w:r w:rsidR="00CF7A26">
        <w:t xml:space="preserve">A map of the East Hampshire District Council area by Parish is included in the application pack.  Questions will not be asked about locations outside of </w:t>
      </w:r>
      <w:r w:rsidR="0035039B">
        <w:t xml:space="preserve">the boundary shown on this map.  Using this map as a </w:t>
      </w:r>
      <w:r w:rsidR="00CF7A26">
        <w:t>reference</w:t>
      </w:r>
      <w:r w:rsidR="0035039B">
        <w:t xml:space="preserve">, </w:t>
      </w:r>
      <w:r w:rsidR="00CF7A26">
        <w:t>it is</w:t>
      </w:r>
      <w:r w:rsidR="0035039B">
        <w:t xml:space="preserve"> advisable to study the relevant Ordnance Survey maps which cover the East Hampshire District Council area in preparation for the test.</w:t>
      </w:r>
    </w:p>
    <w:p w14:paraId="3168136C" w14:textId="77777777" w:rsidR="00B0648C" w:rsidRDefault="00B0648C"/>
    <w:p w14:paraId="00BDD76D" w14:textId="77777777" w:rsidR="00B0648C" w:rsidRDefault="0035039B">
      <w:r>
        <w:t>Example questions</w:t>
      </w:r>
    </w:p>
    <w:p w14:paraId="0DFE2520" w14:textId="77777777" w:rsidR="0035039B" w:rsidRDefault="0035039B"/>
    <w:p w14:paraId="69E2FCC3" w14:textId="77777777" w:rsidR="001C051A" w:rsidRDefault="00B0648C">
      <w:r>
        <w:t>The map</w:t>
      </w:r>
      <w:r w:rsidR="0035039B">
        <w:t xml:space="preserve"> provided during the knowledge test </w:t>
      </w:r>
      <w:r>
        <w:t xml:space="preserve">identifies the location of </w:t>
      </w:r>
      <w:proofErr w:type="gramStart"/>
      <w:r w:rsidR="00483C79">
        <w:t>a number of</w:t>
      </w:r>
      <w:proofErr w:type="gramEnd"/>
      <w:r w:rsidR="00483C79">
        <w:t xml:space="preserve"> </w:t>
      </w:r>
      <w:r>
        <w:t xml:space="preserve">towns and villages in the </w:t>
      </w:r>
      <w:r w:rsidR="0035039B">
        <w:t xml:space="preserve">East Hampshire </w:t>
      </w:r>
      <w:r>
        <w:t>District</w:t>
      </w:r>
      <w:r w:rsidR="0035039B">
        <w:t xml:space="preserve"> Council area, but the name of the town or village has been removed from the map.  State the name of these towns and villages.  </w:t>
      </w:r>
    </w:p>
    <w:p w14:paraId="4407BCC3" w14:textId="77777777" w:rsidR="0035039B" w:rsidRDefault="0035039B"/>
    <w:p w14:paraId="77E166FE" w14:textId="77777777" w:rsidR="0035039B" w:rsidRDefault="0035039B">
      <w:r>
        <w:t xml:space="preserve">Identify the ‘A’ roads marked on the map provided during the knowledge test.  </w:t>
      </w:r>
    </w:p>
    <w:p w14:paraId="1D391C88" w14:textId="77777777" w:rsidR="0035039B" w:rsidRDefault="0035039B"/>
    <w:p w14:paraId="3308436E" w14:textId="77777777" w:rsidR="0035039B" w:rsidRDefault="0035039B">
      <w:proofErr w:type="gramStart"/>
      <w:r>
        <w:t>A number of</w:t>
      </w:r>
      <w:proofErr w:type="gramEnd"/>
      <w:r>
        <w:t xml:space="preserve"> places of</w:t>
      </w:r>
      <w:r w:rsidR="00483C79">
        <w:t xml:space="preserve"> interest may be listed and the nearest town or village to each place of interest must be stated. T</w:t>
      </w:r>
      <w:r>
        <w:t xml:space="preserve">hese places of interest may include tourist attractions such </w:t>
      </w:r>
      <w:r w:rsidR="00483C79">
        <w:t>as m</w:t>
      </w:r>
      <w:r>
        <w:t>useum’s, visitor centres and parks</w:t>
      </w:r>
      <w:r w:rsidR="00483C79">
        <w:t xml:space="preserve">.  They may also </w:t>
      </w:r>
      <w:proofErr w:type="gramStart"/>
      <w:r w:rsidR="00483C79">
        <w:t>places</w:t>
      </w:r>
      <w:proofErr w:type="gramEnd"/>
      <w:r w:rsidR="00483C79">
        <w:t xml:space="preserve"> such as hospitals, schools, hotels, public houses, crematorium and sports centres. </w:t>
      </w:r>
    </w:p>
    <w:p w14:paraId="5F0FAB60" w14:textId="77777777" w:rsidR="00483C79" w:rsidRDefault="00483C79"/>
    <w:p w14:paraId="772E6899" w14:textId="77777777" w:rsidR="00483C79" w:rsidRDefault="00483C79">
      <w:r>
        <w:t>Describe the most direct route between named locations.  These locations may include railway stations and places of interest such as those detailed above.  In describing t</w:t>
      </w:r>
      <w:r w:rsidR="00CE5A3F">
        <w:t xml:space="preserve">he </w:t>
      </w:r>
      <w:r>
        <w:t>route, road names/numbers do not have to be given.</w:t>
      </w:r>
    </w:p>
    <w:p w14:paraId="4A6FB6E8" w14:textId="77777777" w:rsidR="0035039B" w:rsidRDefault="0035039B"/>
    <w:p w14:paraId="5F115759" w14:textId="672C5846" w:rsidR="001F487C" w:rsidRDefault="00B0648C">
      <w:r>
        <w:t>Applicants should therefore familiarise themselves with town/village locations, transport links and points of interest in the District.</w:t>
      </w:r>
    </w:p>
    <w:sectPr w:rsidR="001F487C" w:rsidSect="000913EA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E3C97" w14:textId="77777777" w:rsidR="00A34055" w:rsidRDefault="00A34055" w:rsidP="00A34055">
      <w:r>
        <w:separator/>
      </w:r>
    </w:p>
  </w:endnote>
  <w:endnote w:type="continuationSeparator" w:id="0">
    <w:p w14:paraId="6B0969BF" w14:textId="77777777" w:rsidR="00A34055" w:rsidRDefault="00A34055" w:rsidP="00A34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8F134" w14:textId="41239949" w:rsidR="00A34055" w:rsidRDefault="00A34055">
    <w:pPr>
      <w:pStyle w:val="Footer"/>
    </w:pPr>
    <w:r>
      <w:t>V</w:t>
    </w:r>
    <w:r w:rsidR="00640E7C">
      <w:t>5 27.10.23</w:t>
    </w:r>
    <w:r>
      <w:t xml:space="preserve"> </w:t>
    </w:r>
  </w:p>
  <w:p w14:paraId="12AA5746" w14:textId="77777777" w:rsidR="00A34055" w:rsidRDefault="00A340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F80A7" w14:textId="77777777" w:rsidR="00A34055" w:rsidRDefault="00A34055" w:rsidP="00A34055">
      <w:r>
        <w:separator/>
      </w:r>
    </w:p>
  </w:footnote>
  <w:footnote w:type="continuationSeparator" w:id="0">
    <w:p w14:paraId="20147553" w14:textId="77777777" w:rsidR="00A34055" w:rsidRDefault="00A34055" w:rsidP="00A340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14AA3"/>
    <w:multiLevelType w:val="hybridMultilevel"/>
    <w:tmpl w:val="E6C00C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893448"/>
    <w:multiLevelType w:val="hybridMultilevel"/>
    <w:tmpl w:val="1B5E39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1E0BB1"/>
    <w:multiLevelType w:val="hybridMultilevel"/>
    <w:tmpl w:val="D98C48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CA492A"/>
    <w:multiLevelType w:val="hybridMultilevel"/>
    <w:tmpl w:val="D688BE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146FCC"/>
    <w:multiLevelType w:val="hybridMultilevel"/>
    <w:tmpl w:val="E6C00C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3808391">
    <w:abstractNumId w:val="1"/>
  </w:num>
  <w:num w:numId="2" w16cid:durableId="1776171409">
    <w:abstractNumId w:val="0"/>
  </w:num>
  <w:num w:numId="3" w16cid:durableId="133184361">
    <w:abstractNumId w:val="3"/>
  </w:num>
  <w:num w:numId="4" w16cid:durableId="1433403749">
    <w:abstractNumId w:val="4"/>
  </w:num>
  <w:num w:numId="5" w16cid:durableId="12874701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3EA"/>
    <w:rsid w:val="000913EA"/>
    <w:rsid w:val="0015153D"/>
    <w:rsid w:val="00184F5C"/>
    <w:rsid w:val="001C051A"/>
    <w:rsid w:val="001D2F86"/>
    <w:rsid w:val="001F487C"/>
    <w:rsid w:val="001F4B83"/>
    <w:rsid w:val="0024514C"/>
    <w:rsid w:val="00262748"/>
    <w:rsid w:val="0035039B"/>
    <w:rsid w:val="00382C30"/>
    <w:rsid w:val="00391B02"/>
    <w:rsid w:val="003C4BA0"/>
    <w:rsid w:val="003D2E58"/>
    <w:rsid w:val="00483C79"/>
    <w:rsid w:val="004E2FDF"/>
    <w:rsid w:val="005E24A7"/>
    <w:rsid w:val="00606DBB"/>
    <w:rsid w:val="00640E7C"/>
    <w:rsid w:val="00740F9A"/>
    <w:rsid w:val="007762D8"/>
    <w:rsid w:val="008A0501"/>
    <w:rsid w:val="009E67E8"/>
    <w:rsid w:val="00A34055"/>
    <w:rsid w:val="00AB6E2F"/>
    <w:rsid w:val="00B0648C"/>
    <w:rsid w:val="00CE5A3F"/>
    <w:rsid w:val="00CF7A26"/>
    <w:rsid w:val="00D15943"/>
    <w:rsid w:val="00D333CB"/>
    <w:rsid w:val="00D5485F"/>
    <w:rsid w:val="00DB0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EEA13B"/>
  <w15:docId w15:val="{3B6C79F2-6453-4E15-B7DB-27AD65F8C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13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uiPriority w:val="99"/>
    <w:rsid w:val="000913EA"/>
    <w:pPr>
      <w:widowControl w:val="0"/>
      <w:autoSpaceDE w:val="0"/>
      <w:autoSpaceDN w:val="0"/>
      <w:jc w:val="left"/>
    </w:pPr>
    <w:rPr>
      <w:rFonts w:eastAsia="Times New Roman" w:cs="Arial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13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13E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F487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F487C"/>
    <w:pPr>
      <w:ind w:left="720"/>
      <w:contextualSpacing/>
    </w:pPr>
  </w:style>
  <w:style w:type="table" w:styleId="TableGrid">
    <w:name w:val="Table Grid"/>
    <w:basedOn w:val="TableNormal"/>
    <w:uiPriority w:val="59"/>
    <w:rsid w:val="009E67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3405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4055"/>
  </w:style>
  <w:style w:type="paragraph" w:styleId="Footer">
    <w:name w:val="footer"/>
    <w:basedOn w:val="Normal"/>
    <w:link w:val="FooterChar"/>
    <w:uiPriority w:val="99"/>
    <w:unhideWhenUsed/>
    <w:rsid w:val="00A3405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40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http://www.easthants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A2448E-2DAB-419B-B488-BE49ADC23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982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Hampshire County Council</Company>
  <LinksUpToDate>false</LinksUpToDate>
  <CharactersWithSpaces>6567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msmith</dc:creator>
  <cp:lastModifiedBy>Grieve, Emma</cp:lastModifiedBy>
  <cp:revision>2</cp:revision>
  <cp:lastPrinted>2017-05-08T12:56:00Z</cp:lastPrinted>
  <dcterms:created xsi:type="dcterms:W3CDTF">2023-10-27T13:29:00Z</dcterms:created>
  <dcterms:modified xsi:type="dcterms:W3CDTF">2023-10-27T13:29:00Z</dcterms:modified>
</cp:coreProperties>
</file>